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hanging="0" w:left="0" w:right="0"/>
        <w:jc w:val="left"/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r>
    </w:p>
    <w:tbl>
      <w:tblPr>
        <w:tblStyle w:val="Table1"/>
        <w:tblW w:w="11254" w:type="dxa"/>
        <w:jc w:val="left"/>
        <w:tblInd w:w="-6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914"/>
        <w:gridCol w:w="408"/>
        <w:gridCol w:w="143"/>
        <w:gridCol w:w="393"/>
        <w:gridCol w:w="1030"/>
        <w:gridCol w:w="137"/>
        <w:gridCol w:w="140"/>
        <w:gridCol w:w="1124"/>
        <w:gridCol w:w="296"/>
        <w:gridCol w:w="258"/>
        <w:gridCol w:w="720"/>
        <w:gridCol w:w="566"/>
        <w:gridCol w:w="457"/>
        <w:gridCol w:w="1116"/>
        <w:gridCol w:w="142"/>
        <w:gridCol w:w="285"/>
        <w:gridCol w:w="2125"/>
      </w:tblGrid>
      <w:tr>
        <w:trPr>
          <w:trHeight w:val="270" w:hRule="atLeast"/>
        </w:trPr>
        <w:tc>
          <w:tcPr>
            <w:tcW w:w="1125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3F3F3" w:val="clear"/>
            <w:vAlign w:val="center"/>
          </w:tcPr>
          <w:p>
            <w:pPr>
              <w:pStyle w:val="normal1"/>
              <w:tabs>
                <w:tab w:val="clear" w:pos="720"/>
                <w:tab w:val="left" w:pos="9058" w:leader="none"/>
              </w:tabs>
              <w:spacing w:lineRule="auto" w:line="240" w:before="60" w:after="60"/>
              <w:jc w:val="center"/>
              <w:rPr>
                <w:b w:val="false"/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b/>
                <w:color w:val="000000"/>
                <w:position w:val="0"/>
                <w:sz w:val="24"/>
                <w:szCs w:val="24"/>
                <w:vertAlign w:val="baseline"/>
              </w:rPr>
              <w:t xml:space="preserve">Ficha de Cadastramento / Termo de Compromisso do Bolsista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(*) Campos Obrigatórios</w:t>
            </w:r>
          </w:p>
        </w:tc>
      </w:tr>
      <w:tr>
        <w:trPr>
          <w:trHeight w:val="255" w:hRule="atLeast"/>
        </w:trPr>
        <w:tc>
          <w:tcPr>
            <w:tcW w:w="3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Data do cadastramento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0" w:name="bookmark=id.8wf25sk1kd99"/>
            <w:bookmarkEnd w:id="0"/>
          </w:p>
        </w:tc>
        <w:tc>
          <w:tcPr>
            <w:tcW w:w="73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b w:val="false"/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b/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55" w:hRule="atLeast"/>
        </w:trPr>
        <w:tc>
          <w:tcPr>
            <w:tcW w:w="3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Nome da Instituição ao qual esta vinculado (SIGLA + NOME)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1" w:name="bookmark=id.bfcpwe1p05r7"/>
            <w:bookmarkEnd w:id="1"/>
          </w:p>
        </w:tc>
        <w:tc>
          <w:tcPr>
            <w:tcW w:w="73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b w:val="false"/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b/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55" w:hRule="atLeast"/>
        </w:trPr>
        <w:tc>
          <w:tcPr>
            <w:tcW w:w="3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Tipo do Curso ao qual esta vinculado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</w:p>
        </w:tc>
        <w:tc>
          <w:tcPr>
            <w:tcW w:w="73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(  ) Aperfeiçoamento   (  ) Bacharelado     (   ) Lato Sensu      (  ) Licenciatura   (   ) Extensão</w:t>
            </w:r>
          </w:p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(  ) Seqüencial             (  ) Tecnólogo         (  ) Mestrado         (  ) Doutorado</w:t>
            </w:r>
          </w:p>
        </w:tc>
      </w:tr>
      <w:tr>
        <w:trPr>
          <w:trHeight w:val="255" w:hRule="atLeast"/>
        </w:trPr>
        <w:tc>
          <w:tcPr>
            <w:tcW w:w="3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Nome do Curso ao qual esta vinculado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2" w:name="bookmark=id.clwgixlvge60"/>
            <w:bookmarkEnd w:id="2"/>
          </w:p>
        </w:tc>
        <w:tc>
          <w:tcPr>
            <w:tcW w:w="73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b w:val="false"/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b/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525" w:hRule="atLeast"/>
        </w:trPr>
        <w:tc>
          <w:tcPr>
            <w:tcW w:w="3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Função no Programa- Tipo de Bolsa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</w:p>
        </w:tc>
        <w:tc>
          <w:tcPr>
            <w:tcW w:w="73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b/>
                <w:bCs/>
              </w:rPr>
            </w:pPr>
            <w:r>
              <w:rPr>
                <w:b/>
                <w:bCs/>
                <w:color w:val="000000"/>
                <w:position w:val="0"/>
                <w:sz w:val="22"/>
                <w:vertAlign w:val="baseline"/>
              </w:rPr>
              <w:t xml:space="preserve">Mediador Pedagógico </w:t>
            </w:r>
          </w:p>
        </w:tc>
      </w:tr>
      <w:tr>
        <w:trPr>
          <w:trHeight w:val="255" w:hRule="atLeast"/>
        </w:trPr>
        <w:tc>
          <w:tcPr>
            <w:tcW w:w="3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Número do CPF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</w:p>
        </w:tc>
        <w:tc>
          <w:tcPr>
            <w:tcW w:w="73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55" w:hRule="atLeast"/>
        </w:trPr>
        <w:tc>
          <w:tcPr>
            <w:tcW w:w="3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Nome Completo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3" w:name="bookmark=id.5zr9wc2upjgr"/>
            <w:bookmarkEnd w:id="3"/>
          </w:p>
        </w:tc>
        <w:tc>
          <w:tcPr>
            <w:tcW w:w="73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55" w:hRule="atLeast"/>
        </w:trPr>
        <w:tc>
          <w:tcPr>
            <w:tcW w:w="3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Profissão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4" w:name="bookmark=id.ofai3jxhlg3c"/>
            <w:bookmarkEnd w:id="4"/>
          </w:p>
        </w:tc>
        <w:tc>
          <w:tcPr>
            <w:tcW w:w="73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55" w:hRule="atLeast"/>
        </w:trPr>
        <w:tc>
          <w:tcPr>
            <w:tcW w:w="3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Sexo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5" w:name="bookmark=id.4n2jvcwv7nca"/>
            <w:bookmarkEnd w:id="5"/>
          </w:p>
        </w:tc>
        <w:tc>
          <w:tcPr>
            <w:tcW w:w="1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ind w:hanging="0" w:left="85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☐ </w:t>
            </w: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M</w:t>
              <w:tab/>
              <w:t xml:space="preserve"> </w:t>
            </w:r>
            <w:bookmarkStart w:id="6" w:name="bookmark=id.yqr8mrrve34z"/>
            <w:bookmarkEnd w:id="6"/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☐F</w:t>
            </w:r>
          </w:p>
        </w:tc>
        <w:tc>
          <w:tcPr>
            <w:tcW w:w="31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Data de Nascimento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7" w:name="bookmark=id.xq2m0rappq4q"/>
            <w:bookmarkEnd w:id="7"/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55" w:hRule="atLeast"/>
        </w:trPr>
        <w:tc>
          <w:tcPr>
            <w:tcW w:w="3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N° documento de identificação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8" w:name="bookmark=id.c0rcu32rd9d4"/>
            <w:bookmarkEnd w:id="8"/>
          </w:p>
        </w:tc>
        <w:tc>
          <w:tcPr>
            <w:tcW w:w="1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ind w:hanging="0" w:left="3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  <w:tc>
          <w:tcPr>
            <w:tcW w:w="31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Tipo documento de identificação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9" w:name="bookmark=id.87la2vl5e7qo"/>
            <w:bookmarkEnd w:id="9"/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55" w:hRule="atLeast"/>
        </w:trPr>
        <w:tc>
          <w:tcPr>
            <w:tcW w:w="3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Data de Emissão do documento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10" w:name="bookmark=id.kjrc92apc678"/>
            <w:bookmarkEnd w:id="10"/>
          </w:p>
        </w:tc>
        <w:tc>
          <w:tcPr>
            <w:tcW w:w="1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ind w:hanging="0" w:left="3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  <w:tc>
          <w:tcPr>
            <w:tcW w:w="31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Órgão Expedidor do documento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11" w:name="bookmark=id.koxqyp54o2u6"/>
            <w:bookmarkEnd w:id="11"/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55" w:hRule="atLeast"/>
        </w:trPr>
        <w:tc>
          <w:tcPr>
            <w:tcW w:w="3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Unidade Federativa Nascimento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12" w:name="bookmark=id.vnyyijky6cof"/>
            <w:bookmarkEnd w:id="12"/>
          </w:p>
        </w:tc>
        <w:tc>
          <w:tcPr>
            <w:tcW w:w="1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ind w:hanging="0" w:left="3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  <w:tc>
          <w:tcPr>
            <w:tcW w:w="31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Município Local Nascimento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13" w:name="bookmark=id.7ol34wvrzre7"/>
            <w:bookmarkEnd w:id="13"/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55" w:hRule="atLeast"/>
        </w:trPr>
        <w:tc>
          <w:tcPr>
            <w:tcW w:w="3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Estado Civil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14" w:name="bookmark=id.ypiyl7cctsek"/>
            <w:bookmarkEnd w:id="14"/>
          </w:p>
        </w:tc>
        <w:tc>
          <w:tcPr>
            <w:tcW w:w="73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☐ </w:t>
            </w: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Solteiro (a)</w:t>
              <w:tab/>
              <w:tab/>
            </w:r>
            <w:bookmarkStart w:id="15" w:name="bookmark=id.rtim7st3evjx"/>
            <w:bookmarkEnd w:id="15"/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☐ Casado (a)</w:t>
              <w:tab/>
              <w:tab/>
            </w:r>
            <w:bookmarkStart w:id="16" w:name="bookmark=id.7g0z9y3jeej"/>
            <w:bookmarkEnd w:id="16"/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☐ Separado (a) </w:t>
              <w:br/>
            </w:r>
            <w:bookmarkStart w:id="17" w:name="bookmark=id.jb4bsyj42sdz"/>
          </w:p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bookmarkEnd w:id="17"/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☐ </w:t>
            </w: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Divorciado (a)</w:t>
              <w:tab/>
              <w:tab/>
            </w:r>
            <w:bookmarkStart w:id="18" w:name="bookmark=id.fbvsps9c6vo6"/>
            <w:bookmarkEnd w:id="18"/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☐ Viúvo (a)</w:t>
              <w:tab/>
              <w:tab/>
            </w:r>
            <w:bookmarkStart w:id="19" w:name="bookmark=id.3tfkxqrc559u"/>
            <w:bookmarkEnd w:id="19"/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☐ União Estável</w:t>
            </w:r>
          </w:p>
        </w:tc>
      </w:tr>
      <w:tr>
        <w:trPr>
          <w:trHeight w:val="255" w:hRule="atLeast"/>
        </w:trPr>
        <w:tc>
          <w:tcPr>
            <w:tcW w:w="3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Nome cônjuge</w:t>
            </w:r>
          </w:p>
        </w:tc>
        <w:tc>
          <w:tcPr>
            <w:tcW w:w="73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55" w:hRule="atLeast"/>
        </w:trPr>
        <w:tc>
          <w:tcPr>
            <w:tcW w:w="3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Nome do Pai</w:t>
            </w:r>
          </w:p>
        </w:tc>
        <w:tc>
          <w:tcPr>
            <w:tcW w:w="73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55" w:hRule="atLeast"/>
        </w:trPr>
        <w:tc>
          <w:tcPr>
            <w:tcW w:w="3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Nome da Mãe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20" w:name="bookmark=id.xcn82aeygi16"/>
            <w:bookmarkEnd w:id="20"/>
          </w:p>
        </w:tc>
        <w:tc>
          <w:tcPr>
            <w:tcW w:w="73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70" w:hRule="atLeast"/>
        </w:trPr>
        <w:tc>
          <w:tcPr>
            <w:tcW w:w="1125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3F3F3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b/>
                <w:color w:val="000000"/>
                <w:position w:val="0"/>
                <w:sz w:val="20"/>
                <w:szCs w:val="20"/>
                <w:vertAlign w:val="baseline"/>
              </w:rPr>
              <w:t>Endereço para Contato</w:t>
            </w:r>
          </w:p>
        </w:tc>
      </w:tr>
      <w:tr>
        <w:trPr>
          <w:trHeight w:val="255" w:hRule="atLeast"/>
        </w:trPr>
        <w:tc>
          <w:tcPr>
            <w:tcW w:w="28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Endereço Residencial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21" w:name="bookmark=id.3ane01tvdg6k"/>
            <w:bookmarkEnd w:id="21"/>
          </w:p>
        </w:tc>
        <w:tc>
          <w:tcPr>
            <w:tcW w:w="839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55" w:hRule="atLeast"/>
        </w:trPr>
        <w:tc>
          <w:tcPr>
            <w:tcW w:w="28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Complemento do endereço</w:t>
            </w:r>
          </w:p>
        </w:tc>
        <w:tc>
          <w:tcPr>
            <w:tcW w:w="839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55" w:hRule="atLeast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Número</w:t>
            </w:r>
            <w:bookmarkStart w:id="22" w:name="bookmark=id.jyxoglc4gzgt"/>
            <w:bookmarkEnd w:id="22"/>
          </w:p>
        </w:tc>
        <w:tc>
          <w:tcPr>
            <w:tcW w:w="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  <w:tc>
          <w:tcPr>
            <w:tcW w:w="11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Bairro</w:t>
            </w:r>
          </w:p>
        </w:tc>
        <w:tc>
          <w:tcPr>
            <w:tcW w:w="35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ind w:hanging="0" w:left="3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  <w:tc>
          <w:tcPr>
            <w:tcW w:w="1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CEP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23" w:name="bookmark=id.z480alpw0m7f"/>
            <w:bookmarkEnd w:id="23"/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55" w:hRule="atLeast"/>
        </w:trPr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Unidade Federativa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24" w:name="bookmark=id.3zf768cvw8ft"/>
            <w:bookmarkEnd w:id="24"/>
          </w:p>
        </w:tc>
        <w:tc>
          <w:tcPr>
            <w:tcW w:w="28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Município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25" w:name="bookmark=id.4358ebfyuoxm"/>
            <w:bookmarkEnd w:id="25"/>
          </w:p>
        </w:tc>
        <w:tc>
          <w:tcPr>
            <w:tcW w:w="4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55" w:hRule="atLeast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Código DDD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26" w:name="bookmark=id.ewx63g64rt54"/>
            <w:bookmarkEnd w:id="26"/>
          </w:p>
        </w:tc>
        <w:tc>
          <w:tcPr>
            <w:tcW w:w="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  <w:tc>
          <w:tcPr>
            <w:tcW w:w="24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Telefone de contato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27" w:name="bookmark=id.alt5naxdxo0r"/>
            <w:bookmarkEnd w:id="27"/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  <w:tc>
          <w:tcPr>
            <w:tcW w:w="2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Telefone celular </w:t>
            </w:r>
            <w:r>
              <w:rPr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28" w:name="bookmark=id.mfotjn4h8kys"/>
            <w:bookmarkEnd w:id="28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ind w:hanging="0" w:left="3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55" w:hRule="atLeast"/>
        </w:trPr>
        <w:tc>
          <w:tcPr>
            <w:tcW w:w="2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E-mail de contato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29" w:name="bookmark=id.fft4jdz4pf4e"/>
            <w:bookmarkEnd w:id="29"/>
          </w:p>
        </w:tc>
        <w:tc>
          <w:tcPr>
            <w:tcW w:w="893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70" w:hRule="atLeast"/>
        </w:trPr>
        <w:tc>
          <w:tcPr>
            <w:tcW w:w="1125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3F3F3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b/>
                <w:color w:val="000000"/>
                <w:position w:val="0"/>
                <w:sz w:val="20"/>
                <w:szCs w:val="20"/>
                <w:vertAlign w:val="baseline"/>
              </w:rPr>
              <w:t>Dados da Formação em Nível Superior</w:t>
            </w:r>
          </w:p>
        </w:tc>
      </w:tr>
      <w:tr>
        <w:trPr>
          <w:trHeight w:val="255" w:hRule="atLeast"/>
        </w:trPr>
        <w:tc>
          <w:tcPr>
            <w:tcW w:w="4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Área do último Curso Superior Concluído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 xml:space="preserve"> *</w:t>
            </w:r>
            <w:bookmarkStart w:id="30" w:name="bookmark=id.anio3g1qj7id"/>
            <w:bookmarkEnd w:id="30"/>
          </w:p>
        </w:tc>
        <w:tc>
          <w:tcPr>
            <w:tcW w:w="70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55" w:hRule="atLeast"/>
        </w:trPr>
        <w:tc>
          <w:tcPr>
            <w:tcW w:w="4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Último curso de titulação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 xml:space="preserve"> *</w:t>
            </w:r>
            <w:bookmarkStart w:id="31" w:name="bookmark=id.lhm4eikz6pf4"/>
            <w:bookmarkEnd w:id="31"/>
          </w:p>
        </w:tc>
        <w:tc>
          <w:tcPr>
            <w:tcW w:w="70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55" w:hRule="atLeast"/>
        </w:trPr>
        <w:tc>
          <w:tcPr>
            <w:tcW w:w="4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Nome da Instituição de Titulação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 xml:space="preserve"> *</w:t>
            </w:r>
            <w:bookmarkStart w:id="32" w:name="bookmark=id.o0j7lcu6ckra"/>
            <w:bookmarkEnd w:id="32"/>
          </w:p>
        </w:tc>
        <w:tc>
          <w:tcPr>
            <w:tcW w:w="70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70" w:hRule="atLeast"/>
        </w:trPr>
        <w:tc>
          <w:tcPr>
            <w:tcW w:w="1125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3F3F3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b/>
                <w:color w:val="000000"/>
                <w:position w:val="0"/>
                <w:sz w:val="20"/>
                <w:szCs w:val="20"/>
                <w:vertAlign w:val="baseline"/>
              </w:rPr>
              <w:t>Informações Bancárias</w:t>
            </w:r>
          </w:p>
        </w:tc>
      </w:tr>
      <w:tr>
        <w:trPr>
          <w:trHeight w:val="255" w:hRule="atLeast"/>
        </w:trPr>
        <w:tc>
          <w:tcPr>
            <w:tcW w:w="58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Banco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</w:p>
        </w:tc>
        <w:tc>
          <w:tcPr>
            <w:tcW w:w="54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55" w:hRule="atLeast"/>
        </w:trPr>
        <w:tc>
          <w:tcPr>
            <w:tcW w:w="58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 xml:space="preserve">Agência 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  <w:bookmarkStart w:id="33" w:name="bookmark=id.ymx9twaiv1oj"/>
            <w:bookmarkEnd w:id="33"/>
          </w:p>
        </w:tc>
        <w:tc>
          <w:tcPr>
            <w:tcW w:w="54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55" w:hRule="atLeast"/>
        </w:trPr>
        <w:tc>
          <w:tcPr>
            <w:tcW w:w="58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numPr>
                <w:ilvl w:val="0"/>
                <w:numId w:val="1"/>
              </w:numPr>
              <w:spacing w:lineRule="auto" w:line="240" w:before="60" w:after="60"/>
              <w:ind w:hanging="360" w:left="360"/>
              <w:jc w:val="left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Conta Corrente</w:t>
            </w:r>
            <w:r>
              <w:rPr>
                <w:b/>
                <w:color w:val="FF0000"/>
                <w:position w:val="0"/>
                <w:sz w:val="16"/>
                <w:szCs w:val="16"/>
                <w:vertAlign w:val="baseline"/>
              </w:rPr>
              <w:t>*</w:t>
            </w:r>
          </w:p>
        </w:tc>
        <w:tc>
          <w:tcPr>
            <w:tcW w:w="54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color w:val="000000"/>
                <w:position w:val="0"/>
                <w:sz w:val="16"/>
                <w:szCs w:val="16"/>
                <w:vertAlign w:val="baseline"/>
              </w:rPr>
              <w:t>     </w:t>
            </w:r>
          </w:p>
        </w:tc>
      </w:tr>
      <w:tr>
        <w:trPr>
          <w:trHeight w:val="270" w:hRule="atLeast"/>
        </w:trPr>
        <w:tc>
          <w:tcPr>
            <w:tcW w:w="1125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3F3F3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b/>
                <w:color w:val="000000"/>
                <w:position w:val="0"/>
                <w:sz w:val="20"/>
                <w:szCs w:val="20"/>
                <w:vertAlign w:val="baseline"/>
              </w:rPr>
              <w:t>ÓRGÃO RESPONSÁVEL PELO PROGRAMA</w:t>
            </w:r>
          </w:p>
        </w:tc>
      </w:tr>
      <w:tr>
        <w:trPr>
          <w:trHeight w:val="255" w:hRule="atLeast"/>
        </w:trPr>
        <w:tc>
          <w:tcPr>
            <w:tcW w:w="65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rPr>
                <w:position w:val="0"/>
                <w:sz w:val="22"/>
                <w:vertAlign w:val="baseline"/>
              </w:rPr>
            </w:pPr>
            <w:r>
              <w:rPr>
                <w:position w:val="0"/>
                <w:sz w:val="22"/>
                <w:vertAlign w:val="baseline"/>
              </w:rPr>
              <w:t>Denominação</w:t>
            </w:r>
          </w:p>
          <w:p>
            <w:pPr>
              <w:pStyle w:val="normal1"/>
              <w:spacing w:lineRule="auto" w:line="240" w:before="120" w:after="0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DIRETORIA DE EDUCAÇÃO A DISTÂNCIA</w:t>
            </w:r>
          </w:p>
        </w:tc>
        <w:tc>
          <w:tcPr>
            <w:tcW w:w="46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rPr>
                <w:position w:val="0"/>
                <w:sz w:val="22"/>
                <w:vertAlign w:val="baseline"/>
              </w:rPr>
            </w:pPr>
            <w:r>
              <w:rPr>
                <w:position w:val="0"/>
                <w:sz w:val="22"/>
                <w:vertAlign w:val="baseline"/>
              </w:rPr>
              <w:t>Sigla</w:t>
            </w:r>
          </w:p>
          <w:p>
            <w:pPr>
              <w:pStyle w:val="normal1"/>
              <w:rPr>
                <w:position w:val="0"/>
                <w:sz w:val="22"/>
                <w:vertAlign w:val="baseline"/>
              </w:rPr>
            </w:pPr>
            <w:r>
              <w:rPr>
                <w:position w:val="0"/>
                <w:sz w:val="22"/>
                <w:vertAlign w:val="baseline"/>
              </w:rPr>
              <w:t>DED/CAPES</w:t>
            </w:r>
          </w:p>
        </w:tc>
      </w:tr>
      <w:tr>
        <w:trPr>
          <w:trHeight w:val="255" w:hRule="atLeast"/>
        </w:trPr>
        <w:tc>
          <w:tcPr>
            <w:tcW w:w="1125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b/>
                <w:position w:val="0"/>
                <w:sz w:val="22"/>
                <w:vertAlign w:val="baseline"/>
              </w:rPr>
              <w:t xml:space="preserve"> </w:t>
            </w:r>
            <w:r>
              <w:rPr>
                <w:b/>
                <w:position w:val="0"/>
                <w:sz w:val="22"/>
                <w:vertAlign w:val="baseline"/>
              </w:rPr>
              <w:t>Endereço</w:t>
            </w:r>
          </w:p>
          <w:p>
            <w:pPr>
              <w:pStyle w:val="normal1"/>
              <w:spacing w:lineRule="auto" w:line="240" w:before="60" w:after="60"/>
              <w:rPr>
                <w:color w:val="000000"/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SBN Quadra 02 Bloco L Lote 6, 8º andar - CEP: 70040 -020, Brasília – DF</w:t>
            </w:r>
          </w:p>
        </w:tc>
      </w:tr>
    </w:tbl>
    <w:p>
      <w:pPr>
        <w:pStyle w:val="normal1"/>
        <w:ind w:right="-1108"/>
        <w:rPr>
          <w:position w:val="0"/>
          <w:sz w:val="22"/>
          <w:vertAlign w:val="baseline"/>
        </w:rPr>
      </w:pPr>
      <w:r>
        <w:rPr>
          <w:position w:val="0"/>
          <w:sz w:val="22"/>
          <w:vertAlign w:val="baseline"/>
        </w:rPr>
      </w:r>
    </w:p>
    <w:p>
      <w:pPr>
        <w:pStyle w:val="normal1"/>
        <w:ind w:right="-1108"/>
        <w:rPr>
          <w:position w:val="0"/>
          <w:sz w:val="22"/>
          <w:vertAlign w:val="baseline"/>
        </w:rPr>
      </w:pPr>
      <w:r>
        <w:rPr>
          <w:position w:val="0"/>
          <w:sz w:val="22"/>
          <w:vertAlign w:val="baseline"/>
        </w:rPr>
      </w:r>
    </w:p>
    <w:p>
      <w:pPr>
        <w:pStyle w:val="normal1"/>
        <w:ind w:right="-1108"/>
        <w:rPr>
          <w:position w:val="0"/>
          <w:sz w:val="22"/>
          <w:vertAlign w:val="baseline"/>
        </w:rPr>
      </w:pPr>
      <w:r>
        <w:rPr>
          <w:position w:val="0"/>
          <w:sz w:val="22"/>
          <w:vertAlign w:val="baseline"/>
        </w:rPr>
      </w:r>
    </w:p>
    <w:p>
      <w:pPr>
        <w:pStyle w:val="normal1"/>
        <w:ind w:right="-1108"/>
        <w:rPr>
          <w:position w:val="0"/>
          <w:sz w:val="22"/>
          <w:vertAlign w:val="baseline"/>
        </w:rPr>
      </w:pPr>
      <w:r>
        <w:rPr>
          <w:position w:val="0"/>
          <w:sz w:val="22"/>
          <w:vertAlign w:val="baseline"/>
        </w:rPr>
      </w:r>
    </w:p>
    <w:p>
      <w:pPr>
        <w:pStyle w:val="normal1"/>
        <w:ind w:right="-1108"/>
        <w:rPr>
          <w:position w:val="0"/>
          <w:sz w:val="22"/>
          <w:vertAlign w:val="baseline"/>
        </w:rPr>
      </w:pPr>
      <w:r>
        <w:rPr>
          <w:position w:val="0"/>
          <w:sz w:val="22"/>
          <w:vertAlign w:val="baseline"/>
        </w:rPr>
      </w:r>
    </w:p>
    <w:p>
      <w:pPr>
        <w:pStyle w:val="normal1"/>
        <w:ind w:right="-1108"/>
        <w:rPr>
          <w:position w:val="0"/>
          <w:sz w:val="22"/>
          <w:vertAlign w:val="baseline"/>
        </w:rPr>
      </w:pPr>
      <w:r>
        <w:rPr>
          <w:position w:val="0"/>
          <w:sz w:val="22"/>
          <w:vertAlign w:val="baseline"/>
        </w:rPr>
      </w:r>
    </w:p>
    <w:p>
      <w:pPr>
        <w:pStyle w:val="normal1"/>
        <w:ind w:right="-1108"/>
        <w:rPr>
          <w:position w:val="0"/>
          <w:sz w:val="22"/>
          <w:vertAlign w:val="baseline"/>
        </w:rPr>
      </w:pPr>
      <w:r>
        <w:rPr>
          <w:position w:val="0"/>
          <w:sz w:val="22"/>
          <w:vertAlign w:val="baseline"/>
        </w:rPr>
      </w:r>
    </w:p>
    <w:tbl>
      <w:tblPr>
        <w:tblStyle w:val="Table2"/>
        <w:tblW w:w="11254" w:type="dxa"/>
        <w:jc w:val="left"/>
        <w:tblInd w:w="-6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1254"/>
      </w:tblGrid>
      <w:tr>
        <w:trPr>
          <w:trHeight w:val="270" w:hRule="atLeast"/>
        </w:trPr>
        <w:tc>
          <w:tcPr>
            <w:tcW w:w="1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3F3F3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b/>
                <w:color w:val="000000"/>
                <w:position w:val="0"/>
                <w:sz w:val="20"/>
                <w:szCs w:val="20"/>
                <w:vertAlign w:val="baseline"/>
              </w:rPr>
              <w:t>Atribuições do Bolsista</w:t>
            </w:r>
          </w:p>
        </w:tc>
      </w:tr>
      <w:tr>
        <w:trPr>
          <w:trHeight w:val="255" w:hRule="atLeast"/>
        </w:trPr>
        <w:tc>
          <w:tcPr>
            <w:tcW w:w="1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numPr>
                <w:ilvl w:val="0"/>
                <w:numId w:val="2"/>
              </w:numPr>
              <w:shd w:val="clear" w:fill="auto"/>
              <w:spacing w:lineRule="auto" w:line="240" w:before="140" w:after="140"/>
              <w:ind w:hanging="360" w:left="360" w:right="0"/>
              <w:jc w:val="both"/>
              <w:rPr>
                <w:rFonts w:ascii="Arial" w:hAnsi="Arial"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Comprovar desempenho satisfatório, consoantes às normas definidas pela entidade de ensino, este Termo de Compromisso e demais normas da CAPES.</w:t>
            </w:r>
          </w:p>
          <w:p>
            <w:pPr>
              <w:pStyle w:val="normal1"/>
              <w:keepNext w:val="false"/>
              <w:keepLines w:val="false"/>
              <w:widowControl/>
              <w:numPr>
                <w:ilvl w:val="0"/>
                <w:numId w:val="2"/>
              </w:numPr>
              <w:shd w:val="clear" w:fill="auto"/>
              <w:spacing w:lineRule="auto" w:line="240" w:before="140" w:after="140"/>
              <w:ind w:hanging="360" w:left="360" w:right="0"/>
              <w:jc w:val="both"/>
              <w:rPr>
                <w:rFonts w:ascii="Arial" w:hAnsi="Arial"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Não acumular a percepção da bolsa, se excetuando aquelas autorizações expressas presentes nas portarias vigentes da Capes.</w:t>
            </w:r>
          </w:p>
          <w:p>
            <w:pPr>
              <w:pStyle w:val="normal1"/>
              <w:keepNext w:val="false"/>
              <w:keepLines w:val="false"/>
              <w:widowControl/>
              <w:numPr>
                <w:ilvl w:val="0"/>
                <w:numId w:val="2"/>
              </w:numPr>
              <w:shd w:val="clear" w:fill="auto"/>
              <w:spacing w:lineRule="auto" w:line="240" w:before="140" w:after="140"/>
              <w:ind w:hanging="360" w:left="360" w:right="0"/>
              <w:jc w:val="both"/>
              <w:rPr>
                <w:rFonts w:ascii="Arial" w:hAnsi="Arial"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Informar à CAPES, por meio de seus sistemas eletrônicos, mudanças de endereço residencial ou eletrônico.</w:t>
            </w:r>
          </w:p>
          <w:p>
            <w:pPr>
              <w:pStyle w:val="normal1"/>
              <w:keepNext w:val="false"/>
              <w:keepLines w:val="false"/>
              <w:widowControl/>
              <w:numPr>
                <w:ilvl w:val="0"/>
                <w:numId w:val="2"/>
              </w:numPr>
              <w:shd w:val="clear" w:fill="auto"/>
              <w:spacing w:lineRule="auto" w:line="240" w:before="140" w:after="140"/>
              <w:ind w:hanging="360" w:left="360" w:right="0"/>
              <w:jc w:val="both"/>
              <w:rPr>
                <w:rFonts w:ascii="Arial" w:hAnsi="Arial"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Restituir o investimento apurado pela CAPES, a título de bolsas, atualizado nos termos estabelecidos pela legislação aplicável, se identificado: pagamento indevido; acúmulo indevido de bolsas; revogação ou rescisão da concessão da bolsa, em face de infração às obrigações assumidas; e inexatidão das informações fornecidas.</w:t>
            </w:r>
          </w:p>
        </w:tc>
      </w:tr>
      <w:tr>
        <w:trPr>
          <w:trHeight w:val="270" w:hRule="atLeast"/>
        </w:trPr>
        <w:tc>
          <w:tcPr>
            <w:tcW w:w="1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3F3F3" w:val="clear"/>
            <w:vAlign w:val="center"/>
          </w:tcPr>
          <w:p>
            <w:pPr>
              <w:pStyle w:val="normal1"/>
              <w:rPr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b/>
                <w:color w:val="000000"/>
                <w:position w:val="0"/>
                <w:sz w:val="20"/>
                <w:szCs w:val="20"/>
                <w:vertAlign w:val="baseline"/>
              </w:rPr>
              <w:t>Dos produtos</w:t>
            </w:r>
          </w:p>
        </w:tc>
      </w:tr>
      <w:tr>
        <w:trPr>
          <w:trHeight w:val="270" w:hRule="atLeast"/>
        </w:trPr>
        <w:tc>
          <w:tcPr>
            <w:tcW w:w="1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/>
              <w:shd w:val="clear" w:fill="auto"/>
              <w:spacing w:lineRule="auto" w:line="240" w:before="0" w:after="280"/>
              <w:ind w:hanging="0" w:left="0" w:right="0"/>
              <w:jc w:val="both"/>
              <w:rPr>
                <w:rFonts w:ascii="Arial" w:hAnsi="Arial"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Com relação aos produtos, por mim elaborados, exclusivamente ou em coautoria, em atividades exercidas em decorrência da percepção de parcelas desta bolsa:</w:t>
            </w:r>
          </w:p>
          <w:p>
            <w:pPr>
              <w:pStyle w:val="normal1"/>
              <w:spacing w:lineRule="auto" w:line="240" w:before="80" w:after="80"/>
              <w:rPr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color w:val="000000"/>
                <w:position w:val="0"/>
                <w:sz w:val="20"/>
                <w:szCs w:val="20"/>
                <w:vertAlign w:val="baseline"/>
              </w:rPr>
              <w:t>Uma das opções abaixo deverá ser assinalada de acordo com a licença selecionada:</w:t>
            </w:r>
          </w:p>
          <w:p>
            <w:pPr>
              <w:pStyle w:val="normal1"/>
              <w:keepNext w:val="false"/>
              <w:keepLines w:val="false"/>
              <w:widowControl/>
              <w:shd w:val="clear" w:fill="auto"/>
              <w:spacing w:lineRule="auto" w:line="240" w:before="280" w:after="280"/>
              <w:ind w:hanging="0" w:left="0" w:right="0"/>
              <w:jc w:val="both"/>
              <w:rPr>
                <w:rFonts w:ascii="Arial" w:hAnsi="Arial"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(a) (   ) Autorizo sem qualquer restrição, o licenciamento aberto do produto pela instituição de Ensino ou pela CAPES, por meio da licença Creative commons ou similar. Desde que atribuam o devido crédito pela criação original, em conformidade com as orientações de DED/CAPES em vigor.</w:t>
            </w:r>
          </w:p>
          <w:p>
            <w:pPr>
              <w:pStyle w:val="normal1"/>
              <w:keepNext w:val="false"/>
              <w:keepLines w:val="false"/>
              <w:widowControl/>
              <w:shd w:val="clear" w:fill="auto"/>
              <w:spacing w:lineRule="auto" w:line="240" w:before="280" w:after="280"/>
              <w:ind w:hanging="0" w:left="0" w:right="0"/>
              <w:jc w:val="both"/>
              <w:rPr>
                <w:rFonts w:ascii="Arial" w:hAnsi="Arial"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(b) (   ) Informo que o tipo de licença será informado em momento oportuno e caso não informado autorizo a licença CC-BY-AS.</w:t>
            </w:r>
          </w:p>
          <w:p>
            <w:pPr>
              <w:pStyle w:val="normal1"/>
              <w:keepNext w:val="false"/>
              <w:keepLines w:val="false"/>
              <w:widowControl/>
              <w:shd w:val="clear" w:fill="auto"/>
              <w:spacing w:lineRule="auto" w:line="240" w:before="28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(c) (   ) Devidamente licenciado, o material será disponibilizado em repositório institucional aberto da Instituição de Ensino ou ainda outro a ser indicado pela CAPES.</w:t>
            </w:r>
          </w:p>
        </w:tc>
      </w:tr>
      <w:tr>
        <w:trPr>
          <w:trHeight w:val="270" w:hRule="atLeast"/>
        </w:trPr>
        <w:tc>
          <w:tcPr>
            <w:tcW w:w="1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3F3F3" w:val="clear"/>
            <w:vAlign w:val="center"/>
          </w:tcPr>
          <w:p>
            <w:pPr>
              <w:pStyle w:val="normal1"/>
              <w:spacing w:lineRule="auto" w:line="240" w:before="60" w:after="60"/>
              <w:rPr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b/>
                <w:color w:val="000000"/>
                <w:position w:val="0"/>
                <w:sz w:val="20"/>
                <w:szCs w:val="20"/>
                <w:vertAlign w:val="baseline"/>
              </w:rPr>
              <w:t>Declaração</w:t>
            </w:r>
          </w:p>
        </w:tc>
      </w:tr>
      <w:tr>
        <w:trPr>
          <w:trHeight w:val="255" w:hRule="atLeast"/>
        </w:trPr>
        <w:tc>
          <w:tcPr>
            <w:tcW w:w="1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shd w:val="clear" w:fill="auto"/>
              <w:spacing w:lineRule="auto" w:line="240" w:before="140" w:after="140"/>
              <w:ind w:hanging="0" w:left="0" w:right="0"/>
              <w:jc w:val="both"/>
              <w:rPr>
                <w:rFonts w:ascii="Arial" w:hAnsi="Arial"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Pelo presente termo, atesta ciência das competências associadas a modalidade de bolsa conforme se seguem:</w:t>
            </w:r>
          </w:p>
          <w:p>
            <w:pPr>
              <w:pStyle w:val="normal1"/>
              <w:keepNext w:val="false"/>
              <w:keepLines w:val="false"/>
              <w:widowControl/>
              <w:numPr>
                <w:ilvl w:val="1"/>
                <w:numId w:val="3"/>
              </w:numPr>
              <w:shd w:val="clear" w:fill="auto"/>
              <w:spacing w:lineRule="auto" w:line="240" w:before="280" w:after="0"/>
              <w:ind w:hanging="360" w:left="1440" w:right="0"/>
              <w:jc w:val="both"/>
              <w:rPr>
                <w:rFonts w:ascii="Arial" w:hAnsi="Arial"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Mediar a comunicação de conteúdos entre o professor e os cursistas;</w:t>
            </w:r>
          </w:p>
          <w:p>
            <w:pPr>
              <w:pStyle w:val="normal1"/>
              <w:keepNext w:val="false"/>
              <w:keepLines w:val="false"/>
              <w:widowControl/>
              <w:numPr>
                <w:ilvl w:val="1"/>
                <w:numId w:val="3"/>
              </w:numPr>
              <w:shd w:val="clear" w:fill="auto"/>
              <w:spacing w:lineRule="auto" w:line="240" w:before="0" w:after="0"/>
              <w:ind w:hanging="360" w:left="1440" w:right="0"/>
              <w:jc w:val="both"/>
              <w:rPr>
                <w:rFonts w:ascii="Arial" w:hAnsi="Arial"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Acompanhar as atividades discentes, conforme o cronograma do curso;</w:t>
            </w:r>
          </w:p>
          <w:p>
            <w:pPr>
              <w:pStyle w:val="normal1"/>
              <w:keepNext w:val="false"/>
              <w:keepLines w:val="false"/>
              <w:widowControl/>
              <w:numPr>
                <w:ilvl w:val="1"/>
                <w:numId w:val="3"/>
              </w:numPr>
              <w:shd w:val="clear" w:fill="auto"/>
              <w:spacing w:lineRule="auto" w:line="240" w:before="0" w:after="0"/>
              <w:ind w:hanging="360" w:left="1440" w:right="0"/>
              <w:jc w:val="both"/>
              <w:rPr>
                <w:rFonts w:ascii="Arial" w:hAnsi="Arial"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Apoiar o professor da disciplina no desenvolvimento das atividades docentes;</w:t>
            </w:r>
          </w:p>
          <w:p>
            <w:pPr>
              <w:pStyle w:val="normal1"/>
              <w:keepNext w:val="false"/>
              <w:keepLines w:val="false"/>
              <w:widowControl/>
              <w:numPr>
                <w:ilvl w:val="1"/>
                <w:numId w:val="3"/>
              </w:numPr>
              <w:shd w:val="clear" w:fill="auto"/>
              <w:spacing w:lineRule="auto" w:line="240" w:before="0" w:after="0"/>
              <w:ind w:hanging="360" w:left="1440" w:right="0"/>
              <w:jc w:val="both"/>
              <w:rPr>
                <w:rFonts w:ascii="Arial" w:hAnsi="Arial"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Estabelecer contato permanente com os alunos e mediar as atividades discentes;</w:t>
            </w:r>
          </w:p>
          <w:p>
            <w:pPr>
              <w:pStyle w:val="normal1"/>
              <w:keepNext w:val="false"/>
              <w:keepLines w:val="false"/>
              <w:widowControl/>
              <w:numPr>
                <w:ilvl w:val="1"/>
                <w:numId w:val="3"/>
              </w:numPr>
              <w:shd w:val="clear" w:fill="auto"/>
              <w:spacing w:lineRule="auto" w:line="240" w:before="0" w:after="0"/>
              <w:ind w:hanging="360" w:left="1440" w:right="0"/>
              <w:jc w:val="both"/>
              <w:rPr>
                <w:rFonts w:ascii="Arial" w:hAnsi="Arial"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Colaborar com a coordenação do curso na avaliação dos estudantes;</w:t>
            </w:r>
          </w:p>
          <w:p>
            <w:pPr>
              <w:pStyle w:val="normal1"/>
              <w:keepNext w:val="false"/>
              <w:keepLines w:val="false"/>
              <w:widowControl/>
              <w:numPr>
                <w:ilvl w:val="1"/>
                <w:numId w:val="3"/>
              </w:numPr>
              <w:shd w:val="clear" w:fill="auto"/>
              <w:spacing w:lineRule="auto" w:line="240" w:before="0" w:after="0"/>
              <w:ind w:hanging="360" w:left="1440" w:right="0"/>
              <w:jc w:val="both"/>
              <w:rPr>
                <w:rFonts w:ascii="Arial" w:hAnsi="Arial"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Participar das atividades de capacitação e atualização promovidas pela Instituição de Ensino;</w:t>
            </w:r>
          </w:p>
          <w:p>
            <w:pPr>
              <w:pStyle w:val="normal1"/>
              <w:keepNext w:val="false"/>
              <w:keepLines w:val="false"/>
              <w:widowControl/>
              <w:numPr>
                <w:ilvl w:val="1"/>
                <w:numId w:val="3"/>
              </w:numPr>
              <w:shd w:val="clear" w:fill="auto"/>
              <w:spacing w:lineRule="auto" w:line="240" w:before="0" w:after="0"/>
              <w:ind w:hanging="360" w:left="1440" w:right="0"/>
              <w:jc w:val="both"/>
              <w:rPr>
                <w:rFonts w:ascii="Arial" w:hAnsi="Arial"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Elaborar relatórios mensais de acompanhamento dos alunos e encaminhar à coordenadoria de tutoria;</w:t>
            </w:r>
          </w:p>
          <w:p>
            <w:pPr>
              <w:pStyle w:val="normal1"/>
              <w:keepNext w:val="false"/>
              <w:keepLines w:val="false"/>
              <w:widowControl/>
              <w:numPr>
                <w:ilvl w:val="1"/>
                <w:numId w:val="3"/>
              </w:numPr>
              <w:shd w:val="clear" w:fill="auto"/>
              <w:spacing w:lineRule="auto" w:line="240" w:before="0" w:after="0"/>
              <w:ind w:hanging="360" w:left="1440" w:right="0"/>
              <w:jc w:val="both"/>
              <w:rPr>
                <w:rFonts w:ascii="Arial" w:hAnsi="Arial"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Participar do processo de avaliação do projeto pedagógico sob orientação do Coordenador do Curso e ou Professor Responsável;</w:t>
            </w:r>
          </w:p>
          <w:p>
            <w:pPr>
              <w:pStyle w:val="normal1"/>
              <w:keepNext w:val="false"/>
              <w:keepLines w:val="false"/>
              <w:widowControl/>
              <w:numPr>
                <w:ilvl w:val="1"/>
                <w:numId w:val="3"/>
              </w:numPr>
              <w:shd w:val="clear" w:fill="auto"/>
              <w:spacing w:lineRule="auto" w:line="240" w:before="0" w:after="0"/>
              <w:ind w:hanging="360" w:left="1440" w:right="0"/>
              <w:jc w:val="both"/>
              <w:rPr>
                <w:rFonts w:ascii="Arial" w:hAnsi="Arial"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Manter regularidade de acesso ao Ambiente Virtual de Aprendizagem (AVA) para acompanhar as atividades discentes, conforme cronograma do curso. Retornar as solicitações dos cursistas no prazo máximo de 24 horas;</w:t>
            </w:r>
          </w:p>
          <w:p>
            <w:pPr>
              <w:pStyle w:val="normal1"/>
              <w:keepNext w:val="false"/>
              <w:keepLines w:val="false"/>
              <w:widowControl/>
              <w:numPr>
                <w:ilvl w:val="1"/>
                <w:numId w:val="3"/>
              </w:numPr>
              <w:shd w:val="clear" w:fill="auto"/>
              <w:spacing w:lineRule="auto" w:line="240" w:before="0" w:after="0"/>
              <w:ind w:hanging="360" w:left="1440" w:right="0"/>
              <w:jc w:val="both"/>
              <w:rPr>
                <w:rFonts w:ascii="Arial" w:hAnsi="Arial"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Apoiar operacionalmente a coordenação do curso nas atividades presenciais nos polos, em especial na aplicação de avaliações.</w:t>
            </w:r>
          </w:p>
          <w:p>
            <w:pPr>
              <w:pStyle w:val="normal1"/>
              <w:keepNext w:val="false"/>
              <w:keepLines w:val="false"/>
              <w:widowControl/>
              <w:numPr>
                <w:ilvl w:val="1"/>
                <w:numId w:val="3"/>
              </w:numPr>
              <w:shd w:val="clear" w:fill="auto"/>
              <w:spacing w:lineRule="auto" w:line="240" w:before="0" w:after="280"/>
              <w:ind w:hanging="360" w:left="1440" w:right="0"/>
              <w:jc w:val="both"/>
              <w:rPr>
                <w:rFonts w:ascii="Arial" w:hAnsi="Arial"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Disponibilizar a documentação comprobatória pessoal para o Coordenador de tutoria.</w:t>
            </w:r>
          </w:p>
          <w:p>
            <w:pPr>
              <w:pStyle w:val="normal1"/>
              <w:keepNext w:val="false"/>
              <w:keepLines w:val="false"/>
              <w:widowControl/>
              <w:shd w:val="clear" w:fill="auto"/>
              <w:spacing w:lineRule="auto" w:line="240" w:before="140" w:after="140"/>
              <w:ind w:firstLine="708" w:left="0" w:right="0"/>
              <w:jc w:val="both"/>
              <w:rPr>
                <w:rFonts w:ascii="Arial" w:hAnsi="Arial"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 inobservância dos requisitos citados acima, e/ou se praticada qualquer fraude pelo(a) bolsista, implicará(ão) no cancelamento da bolsa, com a restituição integral e imediata dos recursos, de acordo com os índices previstos em lei competente.</w:t>
            </w:r>
          </w:p>
        </w:tc>
      </w:tr>
    </w:tbl>
    <w:p>
      <w:pPr>
        <w:pStyle w:val="normal1"/>
        <w:rPr>
          <w:position w:val="0"/>
          <w:sz w:val="20"/>
          <w:szCs w:val="20"/>
          <w:vertAlign w:val="baseline"/>
        </w:rPr>
      </w:pPr>
      <w:r>
        <w:rPr>
          <w:position w:val="0"/>
          <w:sz w:val="20"/>
          <w:szCs w:val="20"/>
          <w:vertAlign w:val="baseline"/>
        </w:rPr>
      </w:r>
    </w:p>
    <w:p>
      <w:pPr>
        <w:pStyle w:val="normal1"/>
        <w:rPr>
          <w:position w:val="0"/>
          <w:sz w:val="20"/>
          <w:szCs w:val="20"/>
          <w:vertAlign w:val="baseline"/>
        </w:rPr>
      </w:pPr>
      <w:r>
        <w:rPr>
          <w:position w:val="0"/>
          <w:sz w:val="20"/>
          <w:szCs w:val="20"/>
          <w:vertAlign w:val="baseline"/>
        </w:rPr>
        <w:t>_______________________________, ____/____/____.</w:t>
      </w:r>
    </w:p>
    <w:p>
      <w:pPr>
        <w:pStyle w:val="normal1"/>
        <w:rPr>
          <w:position w:val="0"/>
          <w:sz w:val="20"/>
          <w:szCs w:val="20"/>
          <w:vertAlign w:val="baseline"/>
        </w:rPr>
      </w:pPr>
      <w:r>
        <w:rPr>
          <w:position w:val="0"/>
          <w:sz w:val="20"/>
          <w:szCs w:val="20"/>
          <w:vertAlign w:val="baseline"/>
        </w:rPr>
        <w:t>Local                                                          Data</w:t>
      </w:r>
    </w:p>
    <w:p>
      <w:pPr>
        <w:pStyle w:val="normal1"/>
        <w:rPr>
          <w:position w:val="0"/>
          <w:sz w:val="20"/>
          <w:szCs w:val="20"/>
          <w:vertAlign w:val="baseline"/>
        </w:rPr>
      </w:pPr>
      <w:r>
        <w:rPr>
          <w:position w:val="0"/>
          <w:sz w:val="20"/>
          <w:szCs w:val="20"/>
          <w:vertAlign w:val="baseline"/>
        </w:rPr>
      </w:r>
    </w:p>
    <w:p>
      <w:pPr>
        <w:pStyle w:val="normal1"/>
        <w:rPr>
          <w:position w:val="0"/>
          <w:sz w:val="20"/>
          <w:szCs w:val="20"/>
          <w:vertAlign w:val="baseline"/>
        </w:rPr>
      </w:pPr>
      <w:r>
        <w:rPr>
          <w:position w:val="0"/>
          <w:sz w:val="20"/>
          <w:szCs w:val="20"/>
          <w:vertAlign w:val="baseline"/>
        </w:rPr>
        <w:t>______________________________________________</w:t>
      </w:r>
    </w:p>
    <w:p>
      <w:pPr>
        <w:pStyle w:val="normal1"/>
        <w:rPr>
          <w:position w:val="0"/>
          <w:sz w:val="20"/>
          <w:szCs w:val="20"/>
          <w:vertAlign w:val="baseline"/>
        </w:rPr>
      </w:pPr>
      <w:r>
        <w:rPr>
          <w:position w:val="0"/>
          <w:sz w:val="20"/>
          <w:szCs w:val="20"/>
          <w:vertAlign w:val="baseline"/>
        </w:rPr>
        <w:t xml:space="preserve"> </w:t>
      </w:r>
      <w:r>
        <w:rPr>
          <w:position w:val="0"/>
          <w:sz w:val="20"/>
          <w:szCs w:val="20"/>
          <w:vertAlign w:val="baseline"/>
        </w:rPr>
        <w:t xml:space="preserve">Assinatura do Bolsista </w:t>
      </w:r>
    </w:p>
    <w:p>
      <w:pPr>
        <w:pStyle w:val="normal1"/>
        <w:rPr>
          <w:position w:val="0"/>
          <w:sz w:val="20"/>
          <w:szCs w:val="20"/>
          <w:vertAlign w:val="baseline"/>
        </w:rPr>
      </w:pPr>
      <w:r>
        <w:rPr>
          <w:position w:val="0"/>
          <w:sz w:val="20"/>
          <w:szCs w:val="20"/>
          <w:vertAlign w:val="baseline"/>
        </w:rPr>
      </w:r>
    </w:p>
    <w:p>
      <w:pPr>
        <w:pStyle w:val="normal1"/>
        <w:rPr>
          <w:position w:val="0"/>
          <w:sz w:val="20"/>
          <w:szCs w:val="20"/>
          <w:vertAlign w:val="baseline"/>
        </w:rPr>
      </w:pPr>
      <w:r>
        <w:rPr>
          <w:position w:val="0"/>
          <w:sz w:val="20"/>
          <w:szCs w:val="20"/>
          <w:vertAlign w:val="baseline"/>
        </w:rPr>
        <w:t>______________________________________________</w:t>
      </w:r>
    </w:p>
    <w:p>
      <w:pPr>
        <w:pStyle w:val="normal1"/>
        <w:rPr>
          <w:position w:val="0"/>
          <w:sz w:val="20"/>
          <w:szCs w:val="20"/>
          <w:vertAlign w:val="baseline"/>
        </w:rPr>
      </w:pPr>
      <w:r>
        <w:rPr>
          <w:position w:val="0"/>
          <w:sz w:val="20"/>
          <w:szCs w:val="20"/>
          <w:vertAlign w:val="baseline"/>
        </w:rPr>
        <w:t xml:space="preserve"> </w:t>
      </w:r>
      <w:r>
        <w:rPr>
          <w:position w:val="0"/>
          <w:sz w:val="20"/>
          <w:szCs w:val="20"/>
          <w:vertAlign w:val="baseline"/>
        </w:rPr>
        <w:t>Assinatura do Coordenador UAB da IPES</w:t>
      </w:r>
    </w:p>
    <w:p>
      <w:pPr>
        <w:pStyle w:val="normal1"/>
        <w:ind w:right="-1108"/>
        <w:rPr>
          <w:position w:val="0"/>
          <w:sz w:val="20"/>
          <w:szCs w:val="20"/>
          <w:vertAlign w:val="baseline"/>
        </w:rPr>
      </w:pPr>
      <w:r>
        <w:rPr>
          <w:position w:val="0"/>
          <w:sz w:val="20"/>
          <w:szCs w:val="20"/>
          <w:vertAlign w:val="baseline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993" w:right="1701" w:gutter="0" w:header="708" w:top="765" w:footer="0" w:bottom="142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Noto Sans Symbol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shd w:val="clear" w:fill="auto"/>
      <w:spacing w:lineRule="auto" w:line="240" w:before="0" w:after="240"/>
      <w:ind w:hanging="0" w:left="0" w:right="0"/>
      <w:jc w:val="center"/>
      <w:rPr>
        <w:rFonts w:ascii="Arial" w:hAnsi="Arial" w:eastAsia="Arial" w:cs="Arial"/>
        <w:b w:val="false"/>
        <w:i w:val="false"/>
        <w:caps w:val="false"/>
        <w:smallCaps w:val="false"/>
        <w:strike w:val="false"/>
        <w:dstrike w:val="false"/>
        <w:color w:val="365F91"/>
        <w:position w:val="0"/>
        <w:sz w:val="22"/>
        <w:szCs w:val="22"/>
        <w:u w:val="none"/>
        <w:shd w:fill="auto" w:val="clear"/>
        <w:vertAlign w:val="baseline"/>
      </w:rPr>
    </w:pPr>
    <w:r>
      <w:drawing>
        <wp:anchor distT="0" distB="0" distL="0" distR="0" simplePos="0" relativeHeight="0" behindDoc="1" locked="0" layoutInCell="1" allowOverlap="1">
          <wp:simplePos x="0" y="0"/>
          <wp:positionH relativeFrom="column">
            <wp:posOffset>4942840</wp:posOffset>
          </wp:positionH>
          <wp:positionV relativeFrom="paragraph">
            <wp:posOffset>-239395</wp:posOffset>
          </wp:positionV>
          <wp:extent cx="1214120" cy="651510"/>
          <wp:effectExtent l="0" t="0" r="0" b="0"/>
          <wp:wrapNone/>
          <wp:docPr id="1" name="image1.png Copi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 Copia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14120" cy="651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distT="0" distB="0" distL="114300" distR="114300" simplePos="0" relativeHeight="0" behindDoc="1" locked="0" layoutInCell="1" allowOverlap="1">
          <wp:simplePos x="0" y="0"/>
          <wp:positionH relativeFrom="column">
            <wp:posOffset>-228600</wp:posOffset>
          </wp:positionH>
          <wp:positionV relativeFrom="paragraph">
            <wp:posOffset>-342265</wp:posOffset>
          </wp:positionV>
          <wp:extent cx="1021080" cy="769620"/>
          <wp:effectExtent l="0" t="0" r="0" b="0"/>
          <wp:wrapSquare wrapText="bothSides"/>
          <wp:docPr id="2" name="image2.png Copi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 Copia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769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/>
        <w:b w:val="false"/>
        <w:i w:val="false"/>
        <w:caps w:val="false"/>
        <w:smallCaps w:val="false"/>
        <w:strike w:val="false"/>
        <w:dstrike w:val="false"/>
        <w:color w:val="365F91"/>
        <w:position w:val="0"/>
        <w:sz w:val="22"/>
        <w:szCs w:val="22"/>
        <w:u w:val="none"/>
        <w:shd w:fill="auto" w:val="clear"/>
        <w:vertAlign w:val="baseline"/>
      </w:rPr>
      <w:t xml:space="preserve">FORMULÁRIO DE CADASTRAMENTO DE BOLSISTAS DA </w:t>
      <w:br/>
      <w:t>UNIVERSIDADE ABERTA DO BRASIL</w:t>
    </w:r>
  </w:p>
  <w:p>
    <w:pPr>
      <w:pStyle w:val="normal1"/>
      <w:rPr>
        <w:position w:val="0"/>
        <w:sz w:val="22"/>
        <w:vertAlign w:val="baseline"/>
      </w:rPr>
    </w:pPr>
    <w:r>
      <w:rPr>
        <w:rFonts w:eastAsia="Arial" w:cs="Arial"/>
        <w:b w:val="false"/>
        <w:i w:val="false"/>
        <w:caps w:val="false"/>
        <w:smallCaps w:val="false"/>
        <w:strike w:val="false"/>
        <w:dstrike w:val="false"/>
        <w:color w:val="365F91"/>
        <w:position w:val="0"/>
        <w:sz w:val="22"/>
        <w:szCs w:val="22"/>
        <w:u w:val="none"/>
        <w:shd w:fill="auto" w:val="clear"/>
        <w:vertAlign w:val="baseline"/>
      </w:rPr>
      <w:t>PORTARIA CAPES Nº 309/2024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shd w:val="clear" w:fill="auto"/>
      <w:spacing w:lineRule="auto" w:line="240" w:before="0" w:after="240"/>
      <w:ind w:hanging="0" w:left="0" w:right="0"/>
      <w:jc w:val="center"/>
      <w:rPr>
        <w:rFonts w:ascii="Arial" w:hAnsi="Arial" w:eastAsia="Arial" w:cs="Arial"/>
        <w:b w:val="false"/>
        <w:i w:val="false"/>
        <w:caps w:val="false"/>
        <w:smallCaps w:val="false"/>
        <w:strike w:val="false"/>
        <w:dstrike w:val="false"/>
        <w:color w:val="365F91"/>
        <w:position w:val="0"/>
        <w:sz w:val="22"/>
        <w:szCs w:val="22"/>
        <w:u w:val="none"/>
        <w:shd w:fill="auto" w:val="clear"/>
        <w:vertAlign w:val="baseline"/>
      </w:rPr>
    </w:pPr>
    <w:r>
      <w:drawing>
        <wp:anchor distT="0" distB="0" distL="0" distR="0" simplePos="0" relativeHeight="4" behindDoc="1" locked="0" layoutInCell="1" allowOverlap="1">
          <wp:simplePos x="0" y="0"/>
          <wp:positionH relativeFrom="column">
            <wp:posOffset>4942840</wp:posOffset>
          </wp:positionH>
          <wp:positionV relativeFrom="paragraph">
            <wp:posOffset>-239395</wp:posOffset>
          </wp:positionV>
          <wp:extent cx="1214120" cy="651510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14120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7" behindDoc="1" locked="0" layoutInCell="0" allowOverlap="1">
          <wp:simplePos x="0" y="0"/>
          <wp:positionH relativeFrom="column">
            <wp:posOffset>-228600</wp:posOffset>
          </wp:positionH>
          <wp:positionV relativeFrom="paragraph">
            <wp:posOffset>-342265</wp:posOffset>
          </wp:positionV>
          <wp:extent cx="1021080" cy="769620"/>
          <wp:effectExtent l="0" t="0" r="0" b="0"/>
          <wp:wrapSquare wrapText="bothSides"/>
          <wp:docPr id="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769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 w:cs="Arial"/>
        <w:b w:val="false"/>
        <w:i w:val="false"/>
        <w:caps w:val="false"/>
        <w:smallCaps w:val="false"/>
        <w:strike w:val="false"/>
        <w:dstrike w:val="false"/>
        <w:color w:val="365F91"/>
        <w:position w:val="0"/>
        <w:sz w:val="22"/>
        <w:szCs w:val="22"/>
        <w:u w:val="none"/>
        <w:shd w:fill="auto" w:val="clear"/>
        <w:vertAlign w:val="baseline"/>
      </w:rPr>
      <w:t xml:space="preserve">FORMULÁRIO DE CADASTRAMENTO DE BOLSISTAS DA </w:t>
      <w:br/>
      <w:t>UNIVERSIDADE ABERTA DO BRASIL</w:t>
    </w:r>
  </w:p>
  <w:p>
    <w:pPr>
      <w:pStyle w:val="normal1"/>
      <w:keepNext w:val="false"/>
      <w:keepLines w:val="false"/>
      <w:pageBreakBefore w:val="false"/>
      <w:widowControl/>
      <w:shd w:val="clear" w:fill="auto"/>
      <w:spacing w:lineRule="auto" w:line="240" w:before="0" w:after="240"/>
      <w:ind w:hanging="0" w:left="0" w:right="0"/>
      <w:jc w:val="center"/>
      <w:rPr>
        <w:rFonts w:ascii="Arial" w:hAnsi="Arial" w:eastAsia="Arial" w:cs="Arial"/>
        <w:b w:val="false"/>
        <w:i w:val="false"/>
        <w:caps w:val="false"/>
        <w:smallCaps w:val="false"/>
        <w:strike w:val="false"/>
        <w:dstrike w:val="false"/>
        <w:color w:val="365F91"/>
        <w:position w:val="0"/>
        <w:sz w:val="22"/>
        <w:szCs w:val="22"/>
        <w:u w:val="none"/>
        <w:shd w:fill="auto" w:val="clear"/>
        <w:vertAlign w:val="baseline"/>
      </w:rPr>
    </w:pPr>
    <w:r>
      <w:rPr>
        <w:rFonts w:eastAsia="Arial" w:cs="Arial"/>
        <w:b w:val="false"/>
        <w:i w:val="false"/>
        <w:caps w:val="false"/>
        <w:smallCaps w:val="false"/>
        <w:strike w:val="false"/>
        <w:dstrike w:val="false"/>
        <w:color w:val="365F91"/>
        <w:position w:val="0"/>
        <w:sz w:val="22"/>
        <w:szCs w:val="22"/>
        <w:u w:val="none"/>
        <w:shd w:fill="auto" w:val="clear"/>
        <w:vertAlign w:val="baseline"/>
      </w:rPr>
      <w:t>PORTARIA CAPES Nº 309/2024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shd w:val="clear" w:fill="auto"/>
      <w:spacing w:lineRule="auto" w:line="240" w:before="0" w:after="240"/>
      <w:ind w:hanging="0" w:left="0" w:right="0"/>
      <w:jc w:val="center"/>
      <w:rPr>
        <w:rFonts w:ascii="Arial" w:hAnsi="Arial" w:eastAsia="Arial" w:cs="Arial"/>
        <w:b w:val="false"/>
        <w:i w:val="false"/>
        <w:caps w:val="false"/>
        <w:smallCaps w:val="false"/>
        <w:strike w:val="false"/>
        <w:dstrike w:val="false"/>
        <w:color w:val="365F91"/>
        <w:position w:val="0"/>
        <w:sz w:val="22"/>
        <w:szCs w:val="22"/>
        <w:u w:val="none"/>
        <w:shd w:fill="auto" w:val="clear"/>
        <w:vertAlign w:val="baseline"/>
      </w:rPr>
    </w:pPr>
    <w:r>
      <w:drawing>
        <wp:anchor distT="0" distB="0" distL="0" distR="0" simplePos="0" relativeHeight="4" behindDoc="1" locked="0" layoutInCell="1" allowOverlap="1">
          <wp:simplePos x="0" y="0"/>
          <wp:positionH relativeFrom="column">
            <wp:posOffset>4942840</wp:posOffset>
          </wp:positionH>
          <wp:positionV relativeFrom="paragraph">
            <wp:posOffset>-239395</wp:posOffset>
          </wp:positionV>
          <wp:extent cx="1214120" cy="651510"/>
          <wp:effectExtent l="0" t="0" r="0" b="0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14120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7" behindDoc="1" locked="0" layoutInCell="0" allowOverlap="1">
          <wp:simplePos x="0" y="0"/>
          <wp:positionH relativeFrom="column">
            <wp:posOffset>-228600</wp:posOffset>
          </wp:positionH>
          <wp:positionV relativeFrom="paragraph">
            <wp:posOffset>-342265</wp:posOffset>
          </wp:positionV>
          <wp:extent cx="1021080" cy="769620"/>
          <wp:effectExtent l="0" t="0" r="0" b="0"/>
          <wp:wrapSquare wrapText="bothSides"/>
          <wp:docPr id="6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769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 w:cs="Arial"/>
        <w:b w:val="false"/>
        <w:i w:val="false"/>
        <w:caps w:val="false"/>
        <w:smallCaps w:val="false"/>
        <w:strike w:val="false"/>
        <w:dstrike w:val="false"/>
        <w:color w:val="365F91"/>
        <w:position w:val="0"/>
        <w:sz w:val="22"/>
        <w:szCs w:val="22"/>
        <w:u w:val="none"/>
        <w:shd w:fill="auto" w:val="clear"/>
        <w:vertAlign w:val="baseline"/>
      </w:rPr>
      <w:t xml:space="preserve">FORMULÁRIO DE CADASTRAMENTO DE BOLSISTAS DA </w:t>
      <w:br/>
      <w:t>UNIVERSIDADE ABERTA DO BRASIL</w:t>
    </w:r>
  </w:p>
  <w:p>
    <w:pPr>
      <w:pStyle w:val="normal1"/>
      <w:keepNext w:val="false"/>
      <w:keepLines w:val="false"/>
      <w:pageBreakBefore w:val="false"/>
      <w:widowControl/>
      <w:shd w:val="clear" w:fill="auto"/>
      <w:spacing w:lineRule="auto" w:line="240" w:before="0" w:after="240"/>
      <w:ind w:hanging="0" w:left="0" w:right="0"/>
      <w:jc w:val="center"/>
      <w:rPr>
        <w:rFonts w:ascii="Arial" w:hAnsi="Arial" w:eastAsia="Arial" w:cs="Arial"/>
        <w:b w:val="false"/>
        <w:i w:val="false"/>
        <w:caps w:val="false"/>
        <w:smallCaps w:val="false"/>
        <w:strike w:val="false"/>
        <w:dstrike w:val="false"/>
        <w:color w:val="365F91"/>
        <w:position w:val="0"/>
        <w:sz w:val="22"/>
        <w:szCs w:val="22"/>
        <w:u w:val="none"/>
        <w:shd w:fill="auto" w:val="clear"/>
        <w:vertAlign w:val="baseline"/>
      </w:rPr>
    </w:pPr>
    <w:r>
      <w:rPr>
        <w:rFonts w:eastAsia="Arial" w:cs="Arial"/>
        <w:b w:val="false"/>
        <w:i w:val="false"/>
        <w:caps w:val="false"/>
        <w:smallCaps w:val="false"/>
        <w:strike w:val="false"/>
        <w:dstrike w:val="false"/>
        <w:color w:val="365F91"/>
        <w:position w:val="0"/>
        <w:sz w:val="22"/>
        <w:szCs w:val="22"/>
        <w:u w:val="none"/>
        <w:shd w:fill="auto" w:val="clear"/>
        <w:vertAlign w:val="baseline"/>
      </w:rPr>
      <w:t>PORTARIA CAPES Nº 309/2024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position w:val="0"/>
        <w:sz w:val="22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position w:val="0"/>
        <w:sz w:val="22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position w:val="0"/>
        <w:sz w:val="22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position w:val="0"/>
        <w:sz w:val="22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position w:val="0"/>
        <w:sz w:val="22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position w:val="0"/>
        <w:sz w:val="22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position w:val="0"/>
        <w:sz w:val="22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position w:val="0"/>
        <w:sz w:val="22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position w:val="0"/>
        <w:sz w:val="22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position w:val="0"/>
        <w:sz w:val="22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position w:val="0"/>
        <w:sz w:val="22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position w:val="0"/>
        <w:sz w:val="22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position w:val="0"/>
        <w:sz w:val="22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position w:val="0"/>
        <w:sz w:val="22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position w:val="0"/>
        <w:sz w:val="22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position w:val="0"/>
        <w:sz w:val="22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position w:val="0"/>
        <w:sz w:val="22"/>
        <w:vertAlign w:val="baseline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2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2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2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2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2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2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2"/>
        <w:vertAlign w:val="baseline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61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next w:val="normal1"/>
    <w:qFormat/>
    <w:pPr>
      <w:widowControl/>
      <w:suppressAutoHyphens w:val="false"/>
      <w:bidi w:val="0"/>
      <w:spacing w:lineRule="atLeast" w:line="1" w:before="0" w:after="0"/>
      <w:jc w:val="both"/>
      <w:textAlignment w:val="top"/>
      <w:outlineLvl w:val="0"/>
    </w:pPr>
    <w:rPr>
      <w:rFonts w:ascii="Arial" w:hAnsi="Arial" w:eastAsia="Arial" w:cs="Arial"/>
      <w:color w:val="auto"/>
      <w:w w:val="100"/>
      <w:kern w:val="0"/>
      <w:position w:val="-1"/>
      <w:sz w:val="22"/>
      <w:szCs w:val="22"/>
      <w:effect w:val="none"/>
      <w:em w:val="none"/>
      <w:lang w:val="pt-BR" w:eastAsia="ar-SA" w:bidi="ar-SA"/>
    </w:rPr>
  </w:style>
  <w:style w:type="paragraph" w:styleId="Heading1">
    <w:name w:val="heading 1"/>
    <w:basedOn w:val="normal1"/>
    <w:next w:val="normal1"/>
    <w:qFormat/>
    <w:pPr>
      <w:keepNext w:val="true"/>
      <w:numPr>
        <w:ilvl w:val="0"/>
        <w:numId w:val="1"/>
      </w:numPr>
      <w:suppressAutoHyphens w:val="false"/>
      <w:spacing w:lineRule="atLeast" w:line="1" w:before="240" w:after="60"/>
      <w:jc w:val="both"/>
      <w:textAlignment w:val="top"/>
      <w:outlineLvl w:val="0"/>
    </w:pPr>
    <w:rPr>
      <w:rFonts w:ascii="Arial" w:hAnsi="Arial" w:cs="Arial"/>
      <w:b/>
      <w:w w:val="100"/>
      <w:kern w:val="2"/>
      <w:position w:val="-1"/>
      <w:sz w:val="28"/>
      <w:szCs w:val="22"/>
      <w:effect w:val="none"/>
      <w:em w:val="none"/>
      <w:lang w:val="pt-BR" w:eastAsia="ar-SA" w:bidi="ar-SA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Fontepargpadro">
    <w:name w:val="Fonte parág. padrão"/>
    <w:qFormat/>
    <w:rPr>
      <w:w w:val="100"/>
      <w:position w:val="0"/>
      <w:sz w:val="22"/>
      <w:effect w:val="none"/>
      <w:vertAlign w:val="baseline"/>
      <w:em w:val="none"/>
    </w:rPr>
  </w:style>
  <w:style w:type="character" w:styleId="PageNumber">
    <w:name w:val="page number"/>
    <w:basedOn w:val="Fontepargpadro"/>
    <w:qFormat/>
    <w:rPr>
      <w:w w:val="100"/>
      <w:position w:val="0"/>
      <w:sz w:val="22"/>
      <w:effect w:val="none"/>
      <w:vertAlign w:val="baseline"/>
      <w:em w:val="none"/>
    </w:rPr>
  </w:style>
  <w:style w:type="character" w:styleId="CabealhoChar">
    <w:name w:val="Cabeçalho Char"/>
    <w:qFormat/>
    <w:rPr>
      <w:rFonts w:ascii="Arial" w:hAnsi="Arial" w:cs="Arial"/>
      <w:w w:val="100"/>
      <w:position w:val="0"/>
      <w:sz w:val="22"/>
      <w:szCs w:val="22"/>
      <w:effect w:val="none"/>
      <w:vertAlign w:val="baseline"/>
      <w:em w:val="none"/>
      <w:lang w:eastAsia="ar-SA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1"/>
    <w:qFormat/>
    <w:pPr>
      <w:suppressAutoHyphens w:val="false"/>
      <w:spacing w:lineRule="atLeast" w:line="1"/>
      <w:jc w:val="both"/>
      <w:textAlignment w:val="top"/>
      <w:outlineLvl w:val="0"/>
    </w:pPr>
    <w:rPr>
      <w:rFonts w:ascii="Arial" w:hAnsi="Arial" w:cs="Arial"/>
      <w:w w:val="100"/>
      <w:sz w:val="22"/>
      <w:szCs w:val="22"/>
      <w:effect w:val="none"/>
      <w:vertAlign w:val="subscript"/>
      <w:em w:val="none"/>
      <w:lang w:val="pt-BR" w:eastAsia="ar-SA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suppressAutoHyphens w:val="true"/>
      <w:bidi w:val="0"/>
      <w:spacing w:before="0" w:after="0"/>
      <w:jc w:val="both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Header">
    <w:name w:val="header"/>
    <w:basedOn w:val="normal1"/>
    <w:qFormat/>
    <w:pPr>
      <w:suppressAutoHyphens w:val="false"/>
      <w:spacing w:lineRule="atLeast" w:line="1"/>
      <w:jc w:val="both"/>
      <w:textAlignment w:val="top"/>
      <w:outlineLvl w:val="0"/>
    </w:pPr>
    <w:rPr>
      <w:rFonts w:ascii="Arial" w:hAnsi="Arial" w:cs="Arial"/>
      <w:w w:val="100"/>
      <w:position w:val="-1"/>
      <w:sz w:val="22"/>
      <w:szCs w:val="22"/>
      <w:effect w:val="none"/>
      <w:em w:val="none"/>
      <w:lang w:val="pt-BR" w:eastAsia="ar-SA" w:bidi="ar-SA"/>
    </w:rPr>
  </w:style>
  <w:style w:type="paragraph" w:styleId="Footer">
    <w:name w:val="footer"/>
    <w:basedOn w:val="normal1"/>
    <w:qFormat/>
    <w:pPr>
      <w:suppressAutoHyphens w:val="false"/>
      <w:spacing w:lineRule="atLeast" w:line="1"/>
      <w:jc w:val="both"/>
      <w:textAlignment w:val="top"/>
      <w:outlineLvl w:val="0"/>
    </w:pPr>
    <w:rPr>
      <w:rFonts w:ascii="Arial" w:hAnsi="Arial" w:cs="Arial"/>
      <w:w w:val="100"/>
      <w:position w:val="-1"/>
      <w:sz w:val="22"/>
      <w:szCs w:val="22"/>
      <w:effect w:val="none"/>
      <w:em w:val="none"/>
      <w:lang w:val="pt-BR" w:eastAsia="ar-SA" w:bidi="ar-SA"/>
    </w:rPr>
  </w:style>
  <w:style w:type="paragraph" w:styleId="Recuodecorpodetexto">
    <w:name w:val="Recuo de corpo de texto"/>
    <w:basedOn w:val="normal1"/>
    <w:qFormat/>
    <w:pPr>
      <w:suppressAutoHyphens w:val="false"/>
      <w:spacing w:lineRule="atLeast" w:line="1" w:before="0" w:after="120"/>
      <w:ind w:left="567"/>
      <w:jc w:val="both"/>
      <w:textAlignment w:val="top"/>
      <w:outlineLvl w:val="0"/>
    </w:pPr>
    <w:rPr>
      <w:rFonts w:ascii="Arial" w:hAnsi="Arial" w:cs="Arial"/>
      <w:w w:val="100"/>
      <w:position w:val="-1"/>
      <w:sz w:val="22"/>
      <w:szCs w:val="22"/>
      <w:effect w:val="none"/>
      <w:em w:val="none"/>
      <w:lang w:val="pt-BR" w:eastAsia="ar-SA" w:bidi="ar-SA"/>
    </w:rPr>
  </w:style>
  <w:style w:type="paragraph" w:styleId="t1">
    <w:name w:val="t1"/>
    <w:basedOn w:val="normal1"/>
    <w:qFormat/>
    <w:pPr>
      <w:keepNext w:val="true"/>
      <w:shd w:val="clear" w:color="auto" w:fill="E5E5E5"/>
      <w:suppressAutoHyphens w:val="false"/>
      <w:spacing w:lineRule="atLeast" w:line="1" w:before="0" w:after="240"/>
      <w:jc w:val="both"/>
      <w:textAlignment w:val="top"/>
      <w:outlineLvl w:val="0"/>
    </w:pPr>
    <w:rPr>
      <w:rFonts w:ascii="Arial" w:hAnsi="Arial" w:cs="Arial"/>
      <w:w w:val="100"/>
      <w:position w:val="-1"/>
      <w:sz w:val="28"/>
      <w:szCs w:val="22"/>
      <w:effect w:val="none"/>
      <w:em w:val="none"/>
      <w:lang w:val="pt-BR" w:eastAsia="ar-SA" w:bidi="ar-SA"/>
    </w:rPr>
  </w:style>
  <w:style w:type="paragraph" w:styleId="PargrafodaLista">
    <w:name w:val="Parágrafo da Lista"/>
    <w:basedOn w:val="normal1"/>
    <w:qFormat/>
    <w:pPr>
      <w:suppressAutoHyphens w:val="false"/>
      <w:spacing w:lineRule="atLeast" w:line="1"/>
      <w:ind w:left="720"/>
      <w:jc w:val="both"/>
      <w:textAlignment w:val="top"/>
      <w:outlineLvl w:val="0"/>
    </w:pPr>
    <w:rPr>
      <w:rFonts w:ascii="Arial" w:hAnsi="Arial" w:cs="Arial"/>
      <w:w w:val="100"/>
      <w:position w:val="-1"/>
      <w:sz w:val="22"/>
      <w:szCs w:val="22"/>
      <w:effect w:val="none"/>
      <w:em w:val="none"/>
      <w:lang w:val="pt-BR" w:eastAsia="ar-SA" w:bidi="ar-SA"/>
    </w:rPr>
  </w:style>
  <w:style w:type="paragraph" w:styleId="NormalWeb">
    <w:name w:val="Normal (Web)"/>
    <w:basedOn w:val="normal1"/>
    <w:qFormat/>
    <w:pPr>
      <w:suppressAutoHyphens w:val="true"/>
      <w:spacing w:lineRule="atLeast" w:line="1" w:beforeAutospacing="1" w:afterAutospacing="1"/>
      <w:jc w:val="left"/>
      <w:textAlignment w:val="top"/>
      <w:outlineLvl w:val="0"/>
    </w:pPr>
    <w:rPr>
      <w:rFonts w:ascii="Times New Roman" w:hAnsi="Times New Roman" w:cs="Times New Roman"/>
      <w:w w:val="100"/>
      <w:position w:val="-1"/>
      <w:sz w:val="24"/>
      <w:szCs w:val="24"/>
      <w:effect w:val="none"/>
      <w:em w:val="none"/>
      <w:lang w:val="en-US" w:eastAsia="en-US" w:bidi="ar-SA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Semlistauser">
    <w:name w:val="Sem lista (user)"/>
    <w:qFormat/>
  </w:style>
  <w:style w:type="table" w:default="1" w:styleId="TableNormal">
    <w:name w:val="Table Normal"/>
  </w:style>
  <w:style w:type="table" w:styleId="Tabelanormal">
    <w:name w:val="Tabela normal"/>
    <w:qFormat/>
    <w:pPr>
      <w:spacing w:line="1" w:lineRule="atLeast"/>
      <w:ind w:rightChars="0"/>
    </w:p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z7OoJK7Koe1A8ViVa3ENoxyBQCA==">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3</Pages>
  <Words>788</Words>
  <Characters>4309</Characters>
  <CharactersWithSpaces>5253</CharactersWithSpaces>
  <Paragraphs>124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2024-11-29T19:24:00Z</dcterms:created>
  <dc:creator>andrem</dc:creator>
  <dc:description/>
  <dc:language>pt-BR</dc:language>
  <cp:lastModifiedBy/>
  <dcterms:modified xsi:type="dcterms:W3CDTF">2026-09-04T09:51:35Z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